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block-2670679"/>
      <w:bookmarkStart w:id="1" w:name="_GoBack"/>
      <w:bookmarkEnd w:id="1"/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ПОЯСНИТЕЛЬНАЯ ЗАПИСКА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bookmarkStart w:id="2" w:name="b36699e0-a848-4276-9295-9131bc7b4ab1"/>
      <w:r w:rsidRPr="00D04977">
        <w:rPr>
          <w:rFonts w:ascii="Times New Roman" w:hAnsi="Times New Roman" w:cs="Times New Roman"/>
          <w:color w:val="000000"/>
          <w:sz w:val="20"/>
          <w:szCs w:val="20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неделю).</w:t>
      </w:r>
      <w:bookmarkEnd w:id="2"/>
    </w:p>
    <w:p w:rsidR="00A416B4" w:rsidRPr="00D04977" w:rsidRDefault="00A416B4" w:rsidP="00D0497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3" w:name="block-2670681"/>
      <w:bookmarkEnd w:id="0"/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СОДЕРЖАНИЕ ОБУЧЕНИЯ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10 КЛАСС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Условная вероятность. Умножение вероятностей. Дерево случайного эксперимента. Формула полной вероятности. Формула Байеса. Независимые события.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Серия независимых испытаний Бернулли. Случайный выбор из конечной совокупности.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11 КЛАСС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Совместное распределение двух случайных величин. Независимые случайные величины.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Неравенство Чебышёва. Теорема Чебышёва. Теорема Бернулли. Закон больших чисел. 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Последовательность одиночных независимых событий. Задачи, приводящие к распределению Пуассона.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25179E" w:rsidRPr="00D04977" w:rsidRDefault="0025179E" w:rsidP="00D0497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bookmarkStart w:id="4" w:name="block-2670680"/>
      <w:bookmarkEnd w:id="3"/>
    </w:p>
    <w:p w:rsidR="00B53D8A" w:rsidRPr="00D04977" w:rsidRDefault="00933606" w:rsidP="00D04977">
      <w:pPr>
        <w:spacing w:after="0" w:line="240" w:lineRule="auto"/>
        <w:ind w:firstLine="48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ЛИЧНОСТНЫЕ РЕЗУЛЬТАТЫ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1) гражданского воспитания: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2) патриотического воспитания: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3) духовно-нравственного воспитания: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4) эстетического воспитания: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5) физического воспитания: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25179E" w:rsidRPr="00D04977" w:rsidRDefault="0025179E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25179E" w:rsidRPr="00D04977" w:rsidRDefault="0025179E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6) трудового воспитания: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7) экологического воспитания: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8) ценности научного познания: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МЕТАПРЕДМЕТНЫЕ РЕЗУЛЬТАТЫ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Познавательные универсальные учебные действия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Базовые логические действия: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Базовые исследовательские действия: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Работа с информацией: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выявлять дефициты информации, данных, необходимых для ответа на вопрос и для решения задачи;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структурировать информацию, представлять её в различных формах, иллюстрировать графически;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оценивать надёжность информации по самостоятельно сформулированным критериям.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Коммуникативные универсальные учебные действия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Общение: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Регулятивные универсальные учебные действия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Самоорганизация: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Самоконтроль, эмоциональный интеллект: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Совместная деятельность: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ПРЕДМЕТНЫЕ РЕЗУЛЬТАТЫ </w:t>
      </w:r>
    </w:p>
    <w:p w:rsidR="00B53D8A" w:rsidRPr="00D04977" w:rsidRDefault="00B53D8A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К концу </w:t>
      </w: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10 класса</w:t>
      </w: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 обучающийся научится: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К концу </w:t>
      </w: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>11 класса</w:t>
      </w: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 обучающийся научится: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B53D8A" w:rsidRPr="00D04977" w:rsidRDefault="00933606" w:rsidP="00D04977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color w:val="000000"/>
          <w:sz w:val="20"/>
          <w:szCs w:val="20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F512CE" w:rsidRPr="00D04977" w:rsidRDefault="00F512CE" w:rsidP="00D04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04977">
        <w:rPr>
          <w:rFonts w:ascii="Times New Roman" w:hAnsi="Times New Roman" w:cs="Times New Roman"/>
          <w:b/>
          <w:bCs/>
          <w:sz w:val="20"/>
          <w:szCs w:val="20"/>
        </w:rPr>
        <w:t>Формы реализации воспитательного потенциала:</w:t>
      </w:r>
    </w:p>
    <w:p w:rsidR="00F512CE" w:rsidRPr="00D04977" w:rsidRDefault="00F512CE" w:rsidP="00D04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4977">
        <w:rPr>
          <w:rFonts w:ascii="Times New Roman" w:hAnsi="Times New Roman" w:cs="Times New Roman"/>
          <w:bCs/>
          <w:sz w:val="20"/>
          <w:szCs w:val="20"/>
        </w:rPr>
        <w:t>В реализации воспитательного потенциала урока педагогам важно ориентироваться на целевые приоритеты, связанные с возрастными особенностями обучающихся. Реализация педагогами предметниками воспитательного потенциала урока предполагает следующее:</w:t>
      </w:r>
    </w:p>
    <w:p w:rsidR="00F512CE" w:rsidRPr="00D04977" w:rsidRDefault="00F512CE" w:rsidP="00D04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4977">
        <w:rPr>
          <w:rFonts w:ascii="Times New Roman" w:hAnsi="Times New Roman" w:cs="Times New Roman"/>
          <w:bCs/>
          <w:sz w:val="20"/>
          <w:szCs w:val="20"/>
        </w:rPr>
        <w:t>1.</w:t>
      </w:r>
      <w:r w:rsidRPr="00D04977">
        <w:rPr>
          <w:rFonts w:ascii="Times New Roman" w:hAnsi="Times New Roman" w:cs="Times New Roman"/>
          <w:bCs/>
          <w:sz w:val="20"/>
          <w:szCs w:val="20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лицам.</w:t>
      </w:r>
    </w:p>
    <w:p w:rsidR="00F512CE" w:rsidRPr="00D04977" w:rsidRDefault="00F512CE" w:rsidP="00D04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4977">
        <w:rPr>
          <w:rFonts w:ascii="Times New Roman" w:hAnsi="Times New Roman" w:cs="Times New Roman"/>
          <w:bCs/>
          <w:sz w:val="20"/>
          <w:szCs w:val="20"/>
        </w:rPr>
        <w:t>2.</w:t>
      </w:r>
      <w:r w:rsidRPr="00D04977">
        <w:rPr>
          <w:rFonts w:ascii="Times New Roman" w:hAnsi="Times New Roman" w:cs="Times New Roman"/>
          <w:bCs/>
          <w:sz w:val="20"/>
          <w:szCs w:val="20"/>
        </w:rPr>
        <w:tab/>
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мышления.</w:t>
      </w:r>
    </w:p>
    <w:p w:rsidR="00F512CE" w:rsidRPr="00D04977" w:rsidRDefault="00F512CE" w:rsidP="00D04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4977">
        <w:rPr>
          <w:rFonts w:ascii="Times New Roman" w:hAnsi="Times New Roman" w:cs="Times New Roman"/>
          <w:bCs/>
          <w:sz w:val="20"/>
          <w:szCs w:val="20"/>
        </w:rPr>
        <w:t>3.</w:t>
      </w:r>
      <w:r w:rsidRPr="00D04977">
        <w:rPr>
          <w:rFonts w:ascii="Times New Roman" w:hAnsi="Times New Roman" w:cs="Times New Roman"/>
          <w:bCs/>
          <w:sz w:val="20"/>
          <w:szCs w:val="20"/>
        </w:rPr>
        <w:tab/>
        <w:t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атмосферы.</w:t>
      </w:r>
    </w:p>
    <w:p w:rsidR="00F512CE" w:rsidRPr="00D04977" w:rsidRDefault="00F512CE" w:rsidP="00D04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4977">
        <w:rPr>
          <w:rFonts w:ascii="Times New Roman" w:hAnsi="Times New Roman" w:cs="Times New Roman"/>
          <w:bCs/>
          <w:sz w:val="20"/>
          <w:szCs w:val="20"/>
        </w:rPr>
        <w:t>4.</w:t>
      </w:r>
      <w:r w:rsidRPr="00D04977">
        <w:rPr>
          <w:rFonts w:ascii="Times New Roman" w:hAnsi="Times New Roman" w:cs="Times New Roman"/>
          <w:bCs/>
          <w:sz w:val="20"/>
          <w:szCs w:val="20"/>
        </w:rPr>
        <w:tab/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помощи.</w:t>
      </w:r>
    </w:p>
    <w:p w:rsidR="00F512CE" w:rsidRPr="00D04977" w:rsidRDefault="00F512CE" w:rsidP="00D04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4977">
        <w:rPr>
          <w:rFonts w:ascii="Times New Roman" w:hAnsi="Times New Roman" w:cs="Times New Roman"/>
          <w:bCs/>
          <w:sz w:val="20"/>
          <w:szCs w:val="20"/>
        </w:rPr>
        <w:t>5.</w:t>
      </w:r>
      <w:r w:rsidRPr="00D04977">
        <w:rPr>
          <w:rFonts w:ascii="Times New Roman" w:hAnsi="Times New Roman" w:cs="Times New Roman"/>
          <w:bCs/>
          <w:sz w:val="20"/>
          <w:szCs w:val="20"/>
        </w:rPr>
        <w:tab/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в том числе и воспитательной направленности,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F512CE" w:rsidRPr="00D04977" w:rsidRDefault="00F512CE" w:rsidP="00D04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4977">
        <w:rPr>
          <w:rFonts w:ascii="Times New Roman" w:hAnsi="Times New Roman" w:cs="Times New Roman"/>
          <w:bCs/>
          <w:sz w:val="20"/>
          <w:szCs w:val="20"/>
        </w:rPr>
        <w:t>6.</w:t>
      </w:r>
      <w:r w:rsidRPr="00D04977">
        <w:rPr>
          <w:rFonts w:ascii="Times New Roman" w:hAnsi="Times New Roman" w:cs="Times New Roman"/>
          <w:bCs/>
          <w:sz w:val="20"/>
          <w:szCs w:val="20"/>
        </w:rPr>
        <w:tab/>
        <w:t>Установление доверительных отношений между учителем и его учениками,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F512CE" w:rsidRPr="00F512CE" w:rsidRDefault="00F512CE" w:rsidP="00D04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977">
        <w:rPr>
          <w:rFonts w:ascii="Times New Roman" w:hAnsi="Times New Roman" w:cs="Times New Roman"/>
          <w:bCs/>
          <w:sz w:val="20"/>
          <w:szCs w:val="20"/>
        </w:rPr>
        <w:t>7.</w:t>
      </w:r>
      <w:r w:rsidRPr="00D04977">
        <w:rPr>
          <w:rFonts w:ascii="Times New Roman" w:hAnsi="Times New Roman" w:cs="Times New Roman"/>
          <w:bCs/>
          <w:sz w:val="20"/>
          <w:szCs w:val="20"/>
        </w:rPr>
        <w:tab/>
        <w:t>Побуждение обучающихся соблюдать на уроке общепринятые нормы поведения, правила общения со старшими (учителями) и сверстниками, принципы учебной дисциплины и самоорганизации.</w:t>
      </w:r>
    </w:p>
    <w:p w:rsidR="00F512CE" w:rsidRPr="00F512CE" w:rsidRDefault="00F512CE">
      <w:pPr>
        <w:sectPr w:rsidR="00F512CE" w:rsidRPr="00F512CE" w:rsidSect="00D04977">
          <w:footerReference w:type="default" r:id="rId6"/>
          <w:pgSz w:w="11906" w:h="16838" w:code="9"/>
          <w:pgMar w:top="720" w:right="720" w:bottom="720" w:left="720" w:header="720" w:footer="720" w:gutter="0"/>
          <w:cols w:space="720"/>
          <w:docGrid w:linePitch="299"/>
        </w:sectPr>
      </w:pP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block-2670684"/>
      <w:bookmarkEnd w:id="4"/>
      <w:r w:rsidRPr="0093360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:rsidR="00B53D8A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10 КЛАСС </w:t>
      </w:r>
    </w:p>
    <w:tbl>
      <w:tblPr>
        <w:tblW w:w="1526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1985"/>
        <w:gridCol w:w="850"/>
        <w:gridCol w:w="1134"/>
        <w:gridCol w:w="1134"/>
        <w:gridCol w:w="1701"/>
        <w:gridCol w:w="5954"/>
        <w:gridCol w:w="1843"/>
      </w:tblGrid>
      <w:tr w:rsidR="00F512CE" w:rsidRPr="00D04977" w:rsidTr="00D04977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Merge w:val="restart"/>
          </w:tcPr>
          <w:p w:rsidR="00F512CE" w:rsidRPr="00D04977" w:rsidRDefault="00F512CE" w:rsidP="00D04977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F512CE" w:rsidRPr="00D04977" w:rsidRDefault="00F512CE" w:rsidP="00D04977">
            <w:pPr>
              <w:tabs>
                <w:tab w:val="left" w:pos="18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843" w:type="dxa"/>
            <w:vMerge w:val="restart"/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>Форма реализации воспитательного потенциала темы</w:t>
            </w:r>
          </w:p>
        </w:tc>
      </w:tr>
      <w:tr w:rsidR="00F512CE" w:rsidRPr="00D04977" w:rsidTr="00D04977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12CE" w:rsidRPr="00D04977" w:rsidTr="00D049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 теории графов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https://edu.sirius.online/#/course/1612/chapter/0</w:t>
            </w:r>
          </w:p>
        </w:tc>
        <w:tc>
          <w:tcPr>
            <w:tcW w:w="5954" w:type="dxa"/>
          </w:tcPr>
          <w:p w:rsidR="00F512CE" w:rsidRPr="00D04977" w:rsidRDefault="00F512CE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Представлять объекты и связи между ними с помощью графа, находить пути между вершинами графа. Выделять в графе цепи и циклы. Строить дерево по описанию случайного опыта, описывать случайные события в терминах дерева. 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 xml:space="preserve">Решать задачи с помощью графов </w:t>
            </w:r>
          </w:p>
        </w:tc>
        <w:tc>
          <w:tcPr>
            <w:tcW w:w="1843" w:type="dxa"/>
          </w:tcPr>
          <w:p w:rsidR="00F512CE" w:rsidRPr="00D04977" w:rsidRDefault="00CB5A43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F512CE" w:rsidRPr="00D04977" w:rsidTr="00D049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Случайные опыты, случайные события и вероятности событий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https://edu.sirius.online/#/course/1612/chapter/0</w:t>
            </w:r>
          </w:p>
        </w:tc>
        <w:tc>
          <w:tcPr>
            <w:tcW w:w="5954" w:type="dxa"/>
          </w:tcPr>
          <w:p w:rsidR="00F512CE" w:rsidRPr="00D04977" w:rsidRDefault="00F512CE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Выделять и описывать случайные события в случайном опыте. Формулировать условия проведения случайного опыта. Находить вероятности событий в опытах с равновозможными элементарными исходами </w:t>
            </w:r>
          </w:p>
        </w:tc>
        <w:tc>
          <w:tcPr>
            <w:tcW w:w="1843" w:type="dxa"/>
          </w:tcPr>
          <w:p w:rsidR="00F512CE" w:rsidRPr="00D04977" w:rsidRDefault="00CB5A43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F512CE" w:rsidRPr="00D04977" w:rsidTr="00D049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Операции над множествами и событиями. Сложение и умножение вероятностей. Условная вероятность. Независимые события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https://edu.sirius.online/#/course/1612/chapter/0</w:t>
            </w:r>
          </w:p>
        </w:tc>
        <w:tc>
          <w:tcPr>
            <w:tcW w:w="5954" w:type="dxa"/>
          </w:tcPr>
          <w:p w:rsidR="00F512CE" w:rsidRPr="00D04977" w:rsidRDefault="00F512CE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Использовать диаграммы Эйлера и вербальное описание событий при выполнении операций над событиями. </w:t>
            </w:r>
          </w:p>
          <w:p w:rsidR="00F512CE" w:rsidRPr="00D04977" w:rsidRDefault="00F512CE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Оценивать изменение вероятностей событий по мере наступления других событий в случайном опыте. Решать задачи, в том числе с использованием дерева случайного опыта, формул сложения и умножения вероятностей </w:t>
            </w:r>
          </w:p>
        </w:tc>
        <w:tc>
          <w:tcPr>
            <w:tcW w:w="1843" w:type="dxa"/>
          </w:tcPr>
          <w:p w:rsidR="00F512CE" w:rsidRPr="00D04977" w:rsidRDefault="00CB5A43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F512CE" w:rsidRPr="00D04977" w:rsidTr="00D049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 комбинаторики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https://edu.sirius.online/#/course/1612/chapter/0</w:t>
            </w:r>
          </w:p>
        </w:tc>
        <w:tc>
          <w:tcPr>
            <w:tcW w:w="5954" w:type="dxa"/>
          </w:tcPr>
          <w:p w:rsidR="00F512CE" w:rsidRPr="00D04977" w:rsidRDefault="00F512CE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Формулировать и доказывать комбинаторные факты. </w:t>
            </w:r>
            <w:r w:rsidR="00CB5A43" w:rsidRPr="00D04977">
              <w:rPr>
                <w:sz w:val="20"/>
                <w:szCs w:val="20"/>
              </w:rPr>
              <w:t xml:space="preserve"> </w:t>
            </w:r>
            <w:r w:rsidRPr="00D04977">
              <w:rPr>
                <w:sz w:val="20"/>
                <w:szCs w:val="20"/>
              </w:rPr>
              <w:t xml:space="preserve">Использовать правило умножения, изученные комбинаторные формулы для перечисления элементов различных множеств, в том числе элементарных событий в случайном опыте. Пользоваться формулой и треугольником Паскаля для определения числа сочетаний. Применять формулу бинома Ньютона для преобразования выражений </w:t>
            </w:r>
          </w:p>
        </w:tc>
        <w:tc>
          <w:tcPr>
            <w:tcW w:w="1843" w:type="dxa"/>
          </w:tcPr>
          <w:p w:rsidR="00F512CE" w:rsidRPr="00D04977" w:rsidRDefault="00CB5A43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F512CE" w:rsidRPr="00D04977" w:rsidTr="00D049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https://edu.sirius.online/#/course/1612/chapter/0</w:t>
            </w:r>
          </w:p>
        </w:tc>
        <w:tc>
          <w:tcPr>
            <w:tcW w:w="5954" w:type="dxa"/>
          </w:tcPr>
          <w:p w:rsidR="00F512CE" w:rsidRPr="00D04977" w:rsidRDefault="00F512CE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Разбивать сложные эксперименты на отдельные испытания. Решать задачи на поиск вероятностей событий в серии испытаний до первого успеха и в сериях испытаний Бернулли, а также в опытах со случайным выбором из конечной совокупности с использованием комбинаторных фактов и формул, в том числе в ходе практической работы с применением стандартных функций </w:t>
            </w:r>
          </w:p>
        </w:tc>
        <w:tc>
          <w:tcPr>
            <w:tcW w:w="1843" w:type="dxa"/>
          </w:tcPr>
          <w:p w:rsidR="00F512CE" w:rsidRPr="00D04977" w:rsidRDefault="00CB5A43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F512CE" w:rsidRPr="00D04977" w:rsidTr="00D049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Случайные величины и распределения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https://edu.sirius.online/#/course/1612/chapter/0</w:t>
            </w:r>
          </w:p>
        </w:tc>
        <w:tc>
          <w:tcPr>
            <w:tcW w:w="5954" w:type="dxa"/>
          </w:tcPr>
          <w:p w:rsidR="00F512CE" w:rsidRPr="00D04977" w:rsidRDefault="00F512CE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>Осваивать понятия: случайная величина, распределение, таблица распределения, диаграмма распределения. Находить значения суммы и произведения случайных величин. Строить бинарные распределения по описанию событий в случайных опытах. Строить и распознавать геометрическое и биномиальное распределения. Решать задачи на вычисление математического ожидания. Строить совместные распределения. Изучать свойства математического ожидания. Решать задачи с помощью изученных свойств. По изученным формулам находить математические ожидания случайных величин, имеющих геометрическ</w:t>
            </w:r>
            <w:r w:rsidR="00CB5A43" w:rsidRPr="00D04977">
              <w:rPr>
                <w:sz w:val="20"/>
                <w:szCs w:val="20"/>
              </w:rPr>
              <w:t xml:space="preserve">ое и биномиальное распределения. </w:t>
            </w:r>
            <w:r w:rsidRPr="00D04977">
              <w:rPr>
                <w:sz w:val="20"/>
                <w:szCs w:val="20"/>
              </w:rPr>
              <w:t xml:space="preserve">Осваивать понятия: дисперсия, стандартное отклонение случайной величины. Находить дисперсию по распределению. Изучать свойства дисперсии. По изученным формулам находить дисперсию биномиального распределения, в том числе в ходе практической работы </w:t>
            </w:r>
          </w:p>
        </w:tc>
        <w:tc>
          <w:tcPr>
            <w:tcW w:w="1843" w:type="dxa"/>
          </w:tcPr>
          <w:p w:rsidR="00F512CE" w:rsidRPr="00D04977" w:rsidRDefault="00CB5A43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F512CE" w:rsidRPr="00D04977" w:rsidTr="00D04977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https://edu.sirius.online/#/course/1612/chapter/0</w:t>
            </w:r>
          </w:p>
        </w:tc>
        <w:tc>
          <w:tcPr>
            <w:tcW w:w="5954" w:type="dxa"/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 xml:space="preserve">основных понятий </w:t>
            </w:r>
            <w:r w:rsidR="00CB5A43" w:rsidRPr="00D04977">
              <w:rPr>
                <w:rFonts w:ascii="Times New Roman" w:hAnsi="Times New Roman" w:cs="Times New Roman"/>
                <w:sz w:val="20"/>
                <w:szCs w:val="20"/>
              </w:rPr>
              <w:t>за курс 10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  <w:r w:rsidR="00CB5A43" w:rsidRPr="00D0497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, обобщение</w:t>
            </w:r>
          </w:p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знаний</w:t>
            </w:r>
          </w:p>
        </w:tc>
        <w:tc>
          <w:tcPr>
            <w:tcW w:w="1843" w:type="dxa"/>
          </w:tcPr>
          <w:p w:rsidR="00F512CE" w:rsidRPr="00D04977" w:rsidRDefault="00CB5A43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F512CE" w:rsidRPr="00D04977" w:rsidTr="00D04977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512CE" w:rsidRPr="00D04977" w:rsidRDefault="00F512C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16B4" w:rsidRPr="00D04977" w:rsidRDefault="00933606" w:rsidP="00D04977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  <w:sectPr w:rsidR="00A416B4" w:rsidRPr="00D04977" w:rsidSect="0010662D">
          <w:pgSz w:w="16838" w:h="11906" w:orient="landscape" w:code="9"/>
          <w:pgMar w:top="720" w:right="720" w:bottom="720" w:left="720" w:header="720" w:footer="720" w:gutter="0"/>
          <w:cols w:space="720"/>
          <w:docGrid w:linePitch="299"/>
        </w:sect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B53D8A" w:rsidRPr="00D04977" w:rsidRDefault="00A416B4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4977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11 К</w:t>
      </w:r>
      <w:r w:rsidR="00933606" w:rsidRPr="00D0497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ЛАСС </w:t>
      </w:r>
    </w:p>
    <w:tbl>
      <w:tblPr>
        <w:tblW w:w="1540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1965"/>
        <w:gridCol w:w="850"/>
        <w:gridCol w:w="1134"/>
        <w:gridCol w:w="1134"/>
        <w:gridCol w:w="1701"/>
        <w:gridCol w:w="5954"/>
        <w:gridCol w:w="1984"/>
      </w:tblGrid>
      <w:tr w:rsidR="00A416B4" w:rsidRPr="00D04977" w:rsidTr="00D04977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Merge w:val="restart"/>
          </w:tcPr>
          <w:p w:rsidR="00A416B4" w:rsidRPr="00D04977" w:rsidRDefault="00A416B4" w:rsidP="00D04977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>Виды деятельности</w:t>
            </w: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A416B4" w:rsidRPr="00D04977" w:rsidRDefault="00A416B4" w:rsidP="00D04977">
            <w:pPr>
              <w:tabs>
                <w:tab w:val="left" w:pos="188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обучающихся</w:t>
            </w: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1984" w:type="dxa"/>
            <w:vMerge w:val="restart"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D04977">
              <w:rPr>
                <w:rFonts w:ascii="Times New Roman" w:hAnsi="Times New Roman" w:cs="Times New Roman"/>
                <w:b/>
                <w:sz w:val="20"/>
                <w:szCs w:val="20"/>
              </w:rPr>
              <w:t>Форма реализации воспитательного потенциала темы</w:t>
            </w:r>
          </w:p>
        </w:tc>
      </w:tr>
      <w:tr w:rsidR="00A416B4" w:rsidRPr="00D04977" w:rsidTr="00D04977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416B4" w:rsidRPr="00D04977" w:rsidRDefault="0025179E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A416B4"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16B4" w:rsidRPr="00D04977" w:rsidTr="00D0497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больших чисел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287D60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416B4" w:rsidRPr="00D04977" w:rsidRDefault="00220A6D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https://school.sirius.online/#/teacher-room/course/1984</w:t>
            </w:r>
          </w:p>
        </w:tc>
        <w:tc>
          <w:tcPr>
            <w:tcW w:w="5954" w:type="dxa"/>
          </w:tcPr>
          <w:p w:rsidR="00A416B4" w:rsidRPr="00D04977" w:rsidRDefault="00A416B4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Разбирать доказательства теорем. Осваивать выборочный метод исследований, в том числе в ходе практической работы </w:t>
            </w:r>
          </w:p>
        </w:tc>
        <w:tc>
          <w:tcPr>
            <w:tcW w:w="1984" w:type="dxa"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A416B4" w:rsidRPr="00D04977" w:rsidTr="00D0497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Элементы математической статистики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416B4" w:rsidRPr="00D04977" w:rsidRDefault="00287D60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287D60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416B4" w:rsidRPr="00D04977" w:rsidRDefault="00220A6D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https://school.sirius.online/#/teacher-room/course/1984</w:t>
            </w:r>
          </w:p>
        </w:tc>
        <w:tc>
          <w:tcPr>
            <w:tcW w:w="5954" w:type="dxa"/>
          </w:tcPr>
          <w:p w:rsidR="00A416B4" w:rsidRPr="00D04977" w:rsidRDefault="00A416B4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Осваивать понятия: генеральная совокупность, выборка, выборочное среднее и выборочная дисперсия. Вычислять выборочные характеристики и на их основе оценивать характеристики генеральной совокупности. Осваивать понятия: статистическая гипотеза. Оценивать вероятность событий и проверять простейшие гипотезы на основе выборочных данных, в том числе в ходе практической работы </w:t>
            </w:r>
          </w:p>
        </w:tc>
        <w:tc>
          <w:tcPr>
            <w:tcW w:w="1984" w:type="dxa"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A416B4" w:rsidRPr="00D04977" w:rsidTr="00D0497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87D60"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416B4" w:rsidRPr="00D04977" w:rsidRDefault="00220A6D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https://school.sirius.online/#/teacher-room/course/1984</w:t>
            </w:r>
          </w:p>
        </w:tc>
        <w:tc>
          <w:tcPr>
            <w:tcW w:w="5954" w:type="dxa"/>
          </w:tcPr>
          <w:p w:rsidR="00A416B4" w:rsidRPr="00D04977" w:rsidRDefault="00A416B4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Знакомиться понятиями: непрерывная случайная величина, непрерывное распределение, функция плотности вероятности. Находить вероятности событий по данной функции плотности. Знакомиться с понятиями: показательное распределение, нормальное распределение. Выделять по описанию случайные величины, распределенные по показательному закону, по нормальному закону. </w:t>
            </w:r>
            <w:r w:rsidR="0025179E" w:rsidRPr="00D04977">
              <w:rPr>
                <w:sz w:val="20"/>
                <w:szCs w:val="20"/>
              </w:rPr>
              <w:t>Р</w:t>
            </w:r>
            <w:r w:rsidRPr="00D04977">
              <w:rPr>
                <w:sz w:val="20"/>
                <w:szCs w:val="20"/>
              </w:rPr>
              <w:t xml:space="preserve">азбирать примеры задач, приводящих к показательному распределению и к нормальному распределению </w:t>
            </w:r>
          </w:p>
        </w:tc>
        <w:tc>
          <w:tcPr>
            <w:tcW w:w="1984" w:type="dxa"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A416B4" w:rsidRPr="00D04977" w:rsidTr="00D0497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Распределение Пуассона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287D60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416B4" w:rsidRPr="00D04977" w:rsidRDefault="00220A6D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https://school.sirius.online/#/teacher-room/course/1984</w:t>
            </w:r>
          </w:p>
        </w:tc>
        <w:tc>
          <w:tcPr>
            <w:tcW w:w="5954" w:type="dxa"/>
          </w:tcPr>
          <w:p w:rsidR="00A416B4" w:rsidRPr="00D04977" w:rsidRDefault="00A416B4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Выделять по описанию случайного опыта величины, распределенные по закону Пуассона. Решать задачи, в том числе в ходе практической работы с применением стандартных функций электронных таблиц </w:t>
            </w:r>
          </w:p>
        </w:tc>
        <w:tc>
          <w:tcPr>
            <w:tcW w:w="1984" w:type="dxa"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A416B4" w:rsidRPr="00D04977" w:rsidTr="00D04977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между случайными величинами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287D60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416B4" w:rsidRPr="00D04977" w:rsidRDefault="00220A6D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https://school.sirius.online/#/teacher-room/course/1984</w:t>
            </w:r>
          </w:p>
        </w:tc>
        <w:tc>
          <w:tcPr>
            <w:tcW w:w="5954" w:type="dxa"/>
          </w:tcPr>
          <w:p w:rsidR="00A416B4" w:rsidRPr="00D04977" w:rsidRDefault="00A416B4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Осваивать понятия: ковариация, коэффициент корреляции, линейная зависимость. Оценивать характер связи между случайными величинами, исходя из природы данных и вычисленных характеристик. Использовать диаграммы рассеивания для изображения совместного рассеивания данных. Находить коэффициенты оси диаграммы, в том числе в ходе практической работы с применением стандартных функций </w:t>
            </w:r>
          </w:p>
        </w:tc>
        <w:tc>
          <w:tcPr>
            <w:tcW w:w="1984" w:type="dxa"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A416B4" w:rsidRPr="00D04977" w:rsidTr="00D04977">
        <w:trPr>
          <w:trHeight w:val="35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65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систематизация знаний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416B4" w:rsidRPr="00D04977" w:rsidRDefault="00220A6D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https://school.sirius.online/#/teacher-room/course/1984</w:t>
            </w:r>
          </w:p>
        </w:tc>
        <w:tc>
          <w:tcPr>
            <w:tcW w:w="5954" w:type="dxa"/>
          </w:tcPr>
          <w:p w:rsidR="00A416B4" w:rsidRPr="00D04977" w:rsidRDefault="00A416B4" w:rsidP="00D04977">
            <w:pPr>
              <w:pStyle w:val="Default"/>
              <w:jc w:val="both"/>
              <w:rPr>
                <w:sz w:val="20"/>
                <w:szCs w:val="20"/>
              </w:rPr>
            </w:pPr>
            <w:r w:rsidRPr="00D04977">
              <w:rPr>
                <w:sz w:val="20"/>
                <w:szCs w:val="20"/>
              </w:rPr>
              <w:t xml:space="preserve">Повторять изученное и выстраивать систему знаний </w:t>
            </w:r>
          </w:p>
        </w:tc>
        <w:tc>
          <w:tcPr>
            <w:tcW w:w="1984" w:type="dxa"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tr w:rsidR="00A416B4" w:rsidRPr="00D04977" w:rsidTr="00D04977">
        <w:trPr>
          <w:trHeight w:val="144"/>
          <w:tblCellSpacing w:w="20" w:type="nil"/>
        </w:trPr>
        <w:tc>
          <w:tcPr>
            <w:tcW w:w="2652" w:type="dxa"/>
            <w:gridSpan w:val="2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416B4" w:rsidRPr="00D04977" w:rsidRDefault="00287D60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416B4" w:rsidRPr="00D049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416B4" w:rsidRPr="00D04977" w:rsidRDefault="00A416B4" w:rsidP="00D049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977">
              <w:rPr>
                <w:rFonts w:ascii="Times New Roman" w:hAnsi="Times New Roman" w:cs="Times New Roman"/>
                <w:sz w:val="20"/>
                <w:szCs w:val="20"/>
              </w:rPr>
              <w:t>1,2,3,6,7</w:t>
            </w:r>
          </w:p>
        </w:tc>
      </w:tr>
      <w:bookmarkEnd w:id="5"/>
    </w:tbl>
    <w:p w:rsidR="00933606" w:rsidRPr="00D04977" w:rsidRDefault="00933606" w:rsidP="00D04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33606" w:rsidRPr="00D04977" w:rsidSect="00D04977">
      <w:pgSz w:w="16383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B70" w:rsidRDefault="00257B70" w:rsidP="0025179E">
      <w:pPr>
        <w:spacing w:after="0" w:line="240" w:lineRule="auto"/>
      </w:pPr>
      <w:r>
        <w:separator/>
      </w:r>
    </w:p>
  </w:endnote>
  <w:endnote w:type="continuationSeparator" w:id="0">
    <w:p w:rsidR="00257B70" w:rsidRDefault="00257B70" w:rsidP="00251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660095"/>
      <w:docPartObj>
        <w:docPartGallery w:val="Page Numbers (Bottom of Page)"/>
        <w:docPartUnique/>
      </w:docPartObj>
    </w:sdtPr>
    <w:sdtEndPr/>
    <w:sdtContent>
      <w:p w:rsidR="0025179E" w:rsidRDefault="0013563E">
        <w:pPr>
          <w:pStyle w:val="ae"/>
          <w:jc w:val="right"/>
        </w:pPr>
        <w:r>
          <w:fldChar w:fldCharType="begin"/>
        </w:r>
        <w:r w:rsidR="0025179E">
          <w:instrText>PAGE   \* MERGEFORMAT</w:instrText>
        </w:r>
        <w:r>
          <w:fldChar w:fldCharType="separate"/>
        </w:r>
        <w:r w:rsidR="00DA4BB1">
          <w:rPr>
            <w:noProof/>
          </w:rPr>
          <w:t>1</w:t>
        </w:r>
        <w:r>
          <w:fldChar w:fldCharType="end"/>
        </w:r>
      </w:p>
    </w:sdtContent>
  </w:sdt>
  <w:p w:rsidR="0025179E" w:rsidRDefault="0025179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B70" w:rsidRDefault="00257B70" w:rsidP="0025179E">
      <w:pPr>
        <w:spacing w:after="0" w:line="240" w:lineRule="auto"/>
      </w:pPr>
      <w:r>
        <w:separator/>
      </w:r>
    </w:p>
  </w:footnote>
  <w:footnote w:type="continuationSeparator" w:id="0">
    <w:p w:rsidR="00257B70" w:rsidRDefault="00257B70" w:rsidP="002517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3D8A"/>
    <w:rsid w:val="000B05CA"/>
    <w:rsid w:val="0010662D"/>
    <w:rsid w:val="0013563E"/>
    <w:rsid w:val="00146CA8"/>
    <w:rsid w:val="00220A6D"/>
    <w:rsid w:val="0025179E"/>
    <w:rsid w:val="00257B70"/>
    <w:rsid w:val="00287D60"/>
    <w:rsid w:val="002E5AFE"/>
    <w:rsid w:val="00541F49"/>
    <w:rsid w:val="007439F2"/>
    <w:rsid w:val="008B11A8"/>
    <w:rsid w:val="00933606"/>
    <w:rsid w:val="00A416B4"/>
    <w:rsid w:val="00B53D8A"/>
    <w:rsid w:val="00CB5A43"/>
    <w:rsid w:val="00CC399D"/>
    <w:rsid w:val="00CD1081"/>
    <w:rsid w:val="00D04977"/>
    <w:rsid w:val="00D533DB"/>
    <w:rsid w:val="00DA4BB1"/>
    <w:rsid w:val="00E00169"/>
    <w:rsid w:val="00E6611A"/>
    <w:rsid w:val="00EF4940"/>
    <w:rsid w:val="00F5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BF4F37-5A11-48DF-A5D3-85C1B0CB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63E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56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56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F512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251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5179E"/>
  </w:style>
  <w:style w:type="paragraph" w:styleId="af0">
    <w:name w:val="Balloon Text"/>
    <w:basedOn w:val="a"/>
    <w:link w:val="af1"/>
    <w:uiPriority w:val="99"/>
    <w:semiHidden/>
    <w:unhideWhenUsed/>
    <w:rsid w:val="00D53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533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3767</Words>
  <Characters>21472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zaq</dc:creator>
  <cp:lastModifiedBy>admin</cp:lastModifiedBy>
  <cp:revision>11</cp:revision>
  <cp:lastPrinted>2024-09-15T08:38:00Z</cp:lastPrinted>
  <dcterms:created xsi:type="dcterms:W3CDTF">2024-08-07T12:16:00Z</dcterms:created>
  <dcterms:modified xsi:type="dcterms:W3CDTF">2024-09-15T11:37:00Z</dcterms:modified>
</cp:coreProperties>
</file>